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70" w:rsidRDefault="00724670" w:rsidP="00724670">
      <w:pPr>
        <w:pStyle w:val="Nagwek1"/>
        <w:keepNext w:val="0"/>
        <w:keepLines w:val="0"/>
        <w:spacing w:before="0" w:after="2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4670">
        <w:rPr>
          <w:rFonts w:ascii="Times New Roman" w:hAnsi="Times New Roman" w:cs="Times New Roman"/>
          <w:b w:val="0"/>
          <w:sz w:val="28"/>
          <w:szCs w:val="28"/>
        </w:rPr>
        <w:t xml:space="preserve">Kraków, </w:t>
      </w:r>
      <w:r w:rsidR="00FB3BDD">
        <w:rPr>
          <w:rFonts w:ascii="Times New Roman" w:hAnsi="Times New Roman" w:cs="Times New Roman"/>
          <w:b w:val="0"/>
          <w:sz w:val="28"/>
          <w:szCs w:val="28"/>
        </w:rPr>
        <w:t>1</w:t>
      </w:r>
      <w:r w:rsidR="00233C50">
        <w:rPr>
          <w:rFonts w:ascii="Times New Roman" w:hAnsi="Times New Roman" w:cs="Times New Roman"/>
          <w:b w:val="0"/>
          <w:sz w:val="28"/>
          <w:szCs w:val="28"/>
        </w:rPr>
        <w:t>6</w:t>
      </w:r>
      <w:r w:rsidRPr="00724670">
        <w:rPr>
          <w:rFonts w:ascii="Times New Roman" w:hAnsi="Times New Roman" w:cs="Times New Roman"/>
          <w:b w:val="0"/>
          <w:sz w:val="28"/>
          <w:szCs w:val="28"/>
        </w:rPr>
        <w:t>.0</w:t>
      </w:r>
      <w:r w:rsidR="00FB3BDD">
        <w:rPr>
          <w:rFonts w:ascii="Times New Roman" w:hAnsi="Times New Roman" w:cs="Times New Roman"/>
          <w:b w:val="0"/>
          <w:sz w:val="28"/>
          <w:szCs w:val="28"/>
        </w:rPr>
        <w:t>9</w:t>
      </w:r>
      <w:r w:rsidRPr="00724670">
        <w:rPr>
          <w:rFonts w:ascii="Times New Roman" w:hAnsi="Times New Roman" w:cs="Times New Roman"/>
          <w:b w:val="0"/>
          <w:sz w:val="28"/>
          <w:szCs w:val="28"/>
        </w:rPr>
        <w:t>.2021r.</w:t>
      </w:r>
    </w:p>
    <w:p w:rsidR="0053793D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Numer postępowania</w:t>
      </w:r>
      <w:r w:rsidR="00FB3BDD">
        <w:rPr>
          <w:rFonts w:ascii="Times New Roman" w:hAnsi="Times New Roman" w:cs="Times New Roman"/>
          <w:b w:val="0"/>
          <w:sz w:val="28"/>
          <w:szCs w:val="28"/>
        </w:rPr>
        <w:t>: 2/09/2021</w:t>
      </w:r>
    </w:p>
    <w:p w:rsidR="0053793D" w:rsidRPr="00724670" w:rsidRDefault="0053793D" w:rsidP="0053793D">
      <w:pPr>
        <w:pStyle w:val="Nagwek1"/>
        <w:keepNext w:val="0"/>
        <w:keepLines w:val="0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670" w:rsidRDefault="00724670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  <w:r w:rsidRPr="006B4826">
        <w:rPr>
          <w:rFonts w:ascii="Times New Roman" w:hAnsi="Times New Roman" w:cs="Times New Roman"/>
          <w:sz w:val="32"/>
        </w:rPr>
        <w:t>ZAPYTANIE OFERTOWE</w:t>
      </w:r>
    </w:p>
    <w:p w:rsidR="009E719C" w:rsidRPr="006B4826" w:rsidRDefault="009E719C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32"/>
        </w:rPr>
      </w:pPr>
    </w:p>
    <w:p w:rsidR="003767CA" w:rsidRPr="003767CA" w:rsidRDefault="003767CA" w:rsidP="003767CA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67C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Instytut Mechaniki Górotworu Polskiej Akademii Nauk na podstawie regulaminu ubiegania się i udzielania zamówień publicznych przez Instytut Mechaniki Górotworu Polskiej Akademii Nauk w Krakowie, zwraca się z zapytaniem ofertowym, dotyczącym realizacji zamówienia: </w:t>
      </w:r>
    </w:p>
    <w:p w:rsidR="006B4826" w:rsidRDefault="006B4826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233C50" w:rsidRDefault="00233C50" w:rsidP="00724670">
      <w:pPr>
        <w:pStyle w:val="Nagwek1"/>
        <w:keepNext w:val="0"/>
        <w:keepLines w:val="0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233C50" w:rsidRPr="00233C50" w:rsidRDefault="00233C50" w:rsidP="00724670">
      <w:pPr>
        <w:pStyle w:val="Nagwek2"/>
        <w:keepNext w:val="0"/>
        <w:keepLines w:val="0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 w:rsidRPr="00233C50">
        <w:rPr>
          <w:rFonts w:ascii="Times New Roman" w:hAnsi="Times New Roman" w:cs="Times New Roman"/>
          <w:sz w:val="28"/>
          <w:szCs w:val="28"/>
        </w:rPr>
        <w:t>Na dostawę:</w:t>
      </w:r>
    </w:p>
    <w:p w:rsidR="006B4826" w:rsidRPr="00233C50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0">
        <w:rPr>
          <w:rFonts w:ascii="Times New Roman" w:hAnsi="Times New Roman" w:cs="Times New Roman"/>
          <w:sz w:val="28"/>
          <w:szCs w:val="28"/>
        </w:rPr>
        <w:t xml:space="preserve">- </w:t>
      </w:r>
      <w:r w:rsidR="00FB3BDD" w:rsidRPr="00233C50">
        <w:rPr>
          <w:rFonts w:ascii="Times New Roman" w:hAnsi="Times New Roman" w:cs="Times New Roman"/>
          <w:sz w:val="28"/>
          <w:szCs w:val="28"/>
        </w:rPr>
        <w:t>Generatora</w:t>
      </w:r>
    </w:p>
    <w:p w:rsidR="006B4826" w:rsidRPr="00233C50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3BDD" w:rsidRPr="00233C50">
        <w:rPr>
          <w:rFonts w:ascii="Times New Roman" w:hAnsi="Times New Roman" w:cs="Times New Roman"/>
          <w:bCs/>
          <w:sz w:val="28"/>
          <w:szCs w:val="28"/>
        </w:rPr>
        <w:t>Sondy</w:t>
      </w:r>
    </w:p>
    <w:p w:rsidR="006B4826" w:rsidRPr="00724670" w:rsidRDefault="006B4826" w:rsidP="006B4826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Pr="00724670" w:rsidRDefault="006B4826" w:rsidP="00724670">
      <w:pPr>
        <w:pStyle w:val="Nagwek2"/>
        <w:keepNext w:val="0"/>
        <w:keepLines w:val="0"/>
        <w:spacing w:before="0" w:after="160"/>
        <w:jc w:val="both"/>
        <w:rPr>
          <w:rFonts w:ascii="Times New Roman" w:hAnsi="Times New Roman" w:cs="Times New Roman"/>
          <w:szCs w:val="24"/>
        </w:rPr>
      </w:pPr>
    </w:p>
    <w:p w:rsidR="00DE5EEA" w:rsidRDefault="00DE5EEA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6B4826" w:rsidRDefault="006B4826" w:rsidP="00724670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FB3BDD" w:rsidRDefault="00FB3BDD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Default="0053793D" w:rsidP="0053793D">
      <w:pPr>
        <w:pStyle w:val="Standard"/>
      </w:pPr>
    </w:p>
    <w:p w:rsidR="00233C50" w:rsidRDefault="00233C50" w:rsidP="0053793D">
      <w:pPr>
        <w:pStyle w:val="Standard"/>
      </w:pPr>
    </w:p>
    <w:p w:rsidR="0053793D" w:rsidRDefault="0053793D" w:rsidP="0053793D">
      <w:pPr>
        <w:pStyle w:val="Standard"/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bCs/>
          <w:sz w:val="24"/>
          <w:szCs w:val="24"/>
        </w:rPr>
        <w:t>I. Nazwa i adres Zamawiającego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ab/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Instytut Mechaniki Górotworu Polskiej Akademii Nauk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ul. Reymonta 27, 30-059 Kraków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Tel: +48 12 637 62 00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b/>
          <w:bCs/>
          <w:sz w:val="24"/>
          <w:szCs w:val="24"/>
        </w:rPr>
        <w:t xml:space="preserve">Adres strony internetowej: </w:t>
      </w:r>
      <w:hyperlink r:id="rId7" w:history="1">
        <w:r w:rsidRPr="00FB3BDD">
          <w:rPr>
            <w:rStyle w:val="Hipercze"/>
            <w:b/>
            <w:bCs/>
            <w:color w:val="4472C4" w:themeColor="accent1"/>
            <w:sz w:val="24"/>
            <w:szCs w:val="24"/>
          </w:rPr>
          <w:t>https://imgpan.pl/</w:t>
        </w:r>
      </w:hyperlink>
      <w:r w:rsidRPr="00FB3BDD">
        <w:rPr>
          <w:b/>
          <w:bCs/>
          <w:color w:val="4472C4" w:themeColor="accent1"/>
          <w:sz w:val="24"/>
          <w:szCs w:val="24"/>
        </w:rPr>
        <w:t xml:space="preserve">  </w:t>
      </w:r>
    </w:p>
    <w:p w:rsidR="0053793D" w:rsidRPr="00FB3BDD" w:rsidRDefault="0053793D" w:rsidP="00D83674">
      <w:pPr>
        <w:pStyle w:val="Standard"/>
        <w:jc w:val="both"/>
        <w:rPr>
          <w:b/>
          <w:sz w:val="24"/>
          <w:szCs w:val="24"/>
        </w:rPr>
      </w:pPr>
      <w:r w:rsidRPr="0053793D">
        <w:rPr>
          <w:b/>
          <w:sz w:val="24"/>
          <w:szCs w:val="24"/>
        </w:rPr>
        <w:t>Poczta elektroniczna:</w:t>
      </w:r>
      <w:r w:rsidRPr="0053793D">
        <w:rPr>
          <w:sz w:val="24"/>
          <w:szCs w:val="24"/>
        </w:rPr>
        <w:t xml:space="preserve"> </w:t>
      </w:r>
      <w:hyperlink r:id="rId8" w:history="1">
        <w:r w:rsidRPr="00FB3BDD">
          <w:rPr>
            <w:rStyle w:val="Hipercze"/>
            <w:b/>
            <w:color w:val="4472C4" w:themeColor="accent1"/>
            <w:sz w:val="24"/>
            <w:szCs w:val="24"/>
          </w:rPr>
          <w:t>oferty@imgpan.pl</w:t>
        </w:r>
      </w:hyperlink>
    </w:p>
    <w:p w:rsidR="00FB3BDD" w:rsidRPr="002027A8" w:rsidRDefault="00FB3BDD" w:rsidP="00FB3BD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E79D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Kanał elektronicznej komunikacji:  </w:t>
      </w:r>
      <w:hyperlink r:id="rId9" w:history="1">
        <w:r w:rsidRPr="001F53A1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II. Tryb udzielenia zamówienia</w:t>
      </w:r>
    </w:p>
    <w:p w:rsidR="009E719C" w:rsidRPr="0053793D" w:rsidRDefault="009E719C" w:rsidP="00D83674">
      <w:pPr>
        <w:pStyle w:val="Standard"/>
        <w:jc w:val="both"/>
        <w:rPr>
          <w:sz w:val="24"/>
          <w:szCs w:val="24"/>
        </w:rPr>
      </w:pPr>
    </w:p>
    <w:p w:rsidR="0053793D" w:rsidRPr="003767CA" w:rsidRDefault="003767CA" w:rsidP="00D83674">
      <w:pPr>
        <w:pStyle w:val="Standard"/>
        <w:jc w:val="both"/>
        <w:rPr>
          <w:rFonts w:eastAsia="NSimSun"/>
          <w:kern w:val="3"/>
          <w:sz w:val="24"/>
          <w:szCs w:val="24"/>
          <w:lang w:eastAsia="zh-CN" w:bidi="hi-IN"/>
        </w:rPr>
      </w:pPr>
      <w:r w:rsidRPr="003767CA">
        <w:rPr>
          <w:sz w:val="24"/>
          <w:szCs w:val="24"/>
        </w:rPr>
        <w:t>1.</w:t>
      </w:r>
      <w:r w:rsidR="001D2975" w:rsidRPr="003767CA">
        <w:rPr>
          <w:sz w:val="24"/>
          <w:szCs w:val="24"/>
        </w:rPr>
        <w:t xml:space="preserve">Postępowanie o udzielenie zamówienia prowadzone jest przy zastosowaniu </w:t>
      </w:r>
      <w:r w:rsidR="001D2975" w:rsidRPr="003767CA">
        <w:rPr>
          <w:b/>
          <w:bCs/>
          <w:sz w:val="24"/>
          <w:szCs w:val="24"/>
        </w:rPr>
        <w:t>zasady konkurencyjności</w:t>
      </w:r>
      <w:r w:rsidR="001D2975" w:rsidRPr="003767CA">
        <w:rPr>
          <w:sz w:val="24"/>
          <w:szCs w:val="24"/>
        </w:rPr>
        <w:t xml:space="preserve"> w trybie zapytania ofertowego przy wartości zamówienia </w:t>
      </w:r>
      <w:r w:rsidRPr="003767CA">
        <w:rPr>
          <w:sz w:val="24"/>
          <w:szCs w:val="24"/>
        </w:rPr>
        <w:t>nieprzekraczającej</w:t>
      </w:r>
      <w:r w:rsidR="001D2975" w:rsidRPr="003767CA">
        <w:rPr>
          <w:sz w:val="24"/>
          <w:szCs w:val="24"/>
        </w:rPr>
        <w:t xml:space="preserve"> kwoty 130 000 zł – na podstawie </w:t>
      </w:r>
      <w:r w:rsidRPr="003767CA">
        <w:rPr>
          <w:rFonts w:eastAsia="NSimSun"/>
          <w:kern w:val="3"/>
          <w:sz w:val="24"/>
          <w:szCs w:val="24"/>
          <w:lang w:eastAsia="zh-CN" w:bidi="hi-IN"/>
        </w:rPr>
        <w:t>regulaminu ubiegania się i udzielania zamówień publicznych przez Instytut Mechaniki Górotworu Polskiej Akademii Nauk w Krakowie</w:t>
      </w:r>
    </w:p>
    <w:p w:rsidR="003767CA" w:rsidRPr="001D2975" w:rsidRDefault="003767CA" w:rsidP="00D83674">
      <w:pPr>
        <w:pStyle w:val="Standard"/>
        <w:ind w:left="720"/>
        <w:jc w:val="both"/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III. Opis przedmiotu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3767CA" w:rsidRDefault="0053793D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 w:val="0"/>
          <w:szCs w:val="24"/>
        </w:rPr>
      </w:pPr>
      <w:r w:rsidRPr="003767CA">
        <w:rPr>
          <w:rFonts w:ascii="Times New Roman" w:hAnsi="Times New Roman" w:cs="Times New Roman"/>
          <w:b w:val="0"/>
          <w:szCs w:val="24"/>
        </w:rPr>
        <w:t xml:space="preserve">1. Przedmiotem niniejszego zamówienia </w:t>
      </w:r>
      <w:r w:rsidR="003767CA" w:rsidRPr="003767CA">
        <w:rPr>
          <w:rFonts w:ascii="Times New Roman" w:hAnsi="Times New Roman" w:cs="Times New Roman"/>
          <w:b w:val="0"/>
          <w:szCs w:val="24"/>
        </w:rPr>
        <w:t>jest dostawa</w:t>
      </w:r>
      <w:r w:rsidR="003767CA">
        <w:rPr>
          <w:rFonts w:ascii="Times New Roman" w:hAnsi="Times New Roman" w:cs="Times New Roman"/>
          <w:b w:val="0"/>
          <w:szCs w:val="24"/>
        </w:rPr>
        <w:t xml:space="preserve">: </w:t>
      </w:r>
    </w:p>
    <w:p w:rsidR="003767CA" w:rsidRPr="00F31AC0" w:rsidRDefault="003767CA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F31AC0">
        <w:rPr>
          <w:rFonts w:ascii="Times New Roman" w:hAnsi="Times New Roman" w:cs="Times New Roman"/>
          <w:szCs w:val="24"/>
        </w:rPr>
        <w:t xml:space="preserve">- </w:t>
      </w:r>
      <w:r w:rsidR="00FB3BDD">
        <w:rPr>
          <w:rFonts w:ascii="Times New Roman" w:hAnsi="Times New Roman" w:cs="Times New Roman"/>
          <w:szCs w:val="24"/>
        </w:rPr>
        <w:t>Generatora</w:t>
      </w:r>
    </w:p>
    <w:p w:rsidR="003767CA" w:rsidRPr="00F31AC0" w:rsidRDefault="003767CA" w:rsidP="00D83674">
      <w:pPr>
        <w:pStyle w:val="Nagwek2"/>
        <w:keepNext w:val="0"/>
        <w:keepLines w:val="0"/>
        <w:spacing w:before="120" w:after="120"/>
        <w:jc w:val="both"/>
        <w:rPr>
          <w:rFonts w:ascii="Times New Roman" w:hAnsi="Times New Roman" w:cs="Times New Roman"/>
          <w:bCs/>
          <w:szCs w:val="24"/>
        </w:rPr>
      </w:pPr>
      <w:r w:rsidRPr="00F31AC0">
        <w:rPr>
          <w:rFonts w:ascii="Times New Roman" w:hAnsi="Times New Roman" w:cs="Times New Roman"/>
          <w:bCs/>
          <w:szCs w:val="24"/>
        </w:rPr>
        <w:t xml:space="preserve">- </w:t>
      </w:r>
      <w:r w:rsidR="00FB3BDD">
        <w:rPr>
          <w:rFonts w:ascii="Times New Roman" w:hAnsi="Times New Roman" w:cs="Times New Roman"/>
          <w:bCs/>
          <w:szCs w:val="24"/>
        </w:rPr>
        <w:t>Sondy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2. Szczegółowe określenie przedmiotu zamówienia zawarte jest w dokumencie „</w:t>
      </w:r>
      <w:r w:rsidR="001D2975">
        <w:rPr>
          <w:sz w:val="24"/>
          <w:szCs w:val="24"/>
        </w:rPr>
        <w:t>O</w:t>
      </w:r>
      <w:r w:rsidRPr="0053793D">
        <w:rPr>
          <w:sz w:val="24"/>
          <w:szCs w:val="24"/>
        </w:rPr>
        <w:t xml:space="preserve">pis przedmiotu zamówienia” – </w:t>
      </w:r>
      <w:r w:rsidRPr="0053793D">
        <w:rPr>
          <w:b/>
          <w:sz w:val="24"/>
          <w:szCs w:val="24"/>
        </w:rPr>
        <w:t xml:space="preserve">Załącznik nr 1 </w:t>
      </w:r>
      <w:r w:rsidR="001D2975">
        <w:rPr>
          <w:b/>
          <w:sz w:val="24"/>
          <w:szCs w:val="24"/>
        </w:rPr>
        <w:t>z</w:t>
      </w:r>
      <w:r w:rsidRPr="0053793D">
        <w:rPr>
          <w:sz w:val="24"/>
          <w:szCs w:val="24"/>
        </w:rPr>
        <w:t>, będący jednocześnie formularzem cenowym.</w:t>
      </w:r>
    </w:p>
    <w:p w:rsidR="00FB3BDD" w:rsidRDefault="0053793D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 w:val="0"/>
          <w:bCs/>
        </w:rPr>
      </w:pPr>
      <w:r w:rsidRPr="003767CA">
        <w:rPr>
          <w:rFonts w:ascii="Times New Roman" w:hAnsi="Times New Roman" w:cs="Times New Roman"/>
          <w:b w:val="0"/>
          <w:szCs w:val="24"/>
        </w:rPr>
        <w:t>3.</w:t>
      </w:r>
      <w:r w:rsidR="006B4826" w:rsidRPr="006B4826">
        <w:rPr>
          <w:rFonts w:ascii="Times New Roman" w:hAnsi="Times New Roman" w:cs="Times New Roman"/>
          <w:b w:val="0"/>
          <w:bCs/>
        </w:rPr>
        <w:t xml:space="preserve"> </w:t>
      </w:r>
      <w:r w:rsidR="006B4826" w:rsidRPr="00724670">
        <w:rPr>
          <w:rFonts w:ascii="Times New Roman" w:hAnsi="Times New Roman" w:cs="Times New Roman"/>
          <w:b w:val="0"/>
          <w:bCs/>
        </w:rPr>
        <w:t>Kody dotyczące przedmiotu zamówienia określone zgodnie ze Wspólnym Słownikiem Zamówień (kod CPV):</w:t>
      </w:r>
    </w:p>
    <w:p w:rsidR="00FB3BDD" w:rsidRPr="00FB3BDD" w:rsidRDefault="00FB3BDD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Cs/>
        </w:rPr>
      </w:pPr>
      <w:r w:rsidRPr="00FB3BDD">
        <w:rPr>
          <w:rFonts w:ascii="Times New Roman" w:hAnsi="Times New Roman" w:cs="Times New Roman"/>
          <w:bCs/>
        </w:rPr>
        <w:t>33141641-5 – Sondy,</w:t>
      </w:r>
    </w:p>
    <w:p w:rsidR="00FB3BDD" w:rsidRDefault="003767CA" w:rsidP="00D83674">
      <w:pPr>
        <w:pStyle w:val="Nagwek2"/>
        <w:keepNext w:val="0"/>
        <w:keepLines w:val="0"/>
        <w:spacing w:before="0" w:after="120"/>
        <w:jc w:val="both"/>
        <w:rPr>
          <w:rFonts w:ascii="Times New Roman" w:hAnsi="Times New Roman" w:cs="Times New Roman"/>
          <w:bCs/>
        </w:rPr>
      </w:pPr>
      <w:r w:rsidRPr="003767CA">
        <w:rPr>
          <w:rFonts w:ascii="Times New Roman" w:hAnsi="Times New Roman" w:cs="Times New Roman"/>
          <w:bCs/>
        </w:rPr>
        <w:t>3</w:t>
      </w:r>
      <w:r w:rsidR="00FB3BDD">
        <w:rPr>
          <w:rFonts w:ascii="Times New Roman" w:hAnsi="Times New Roman" w:cs="Times New Roman"/>
          <w:bCs/>
        </w:rPr>
        <w:t>112</w:t>
      </w:r>
      <w:r w:rsidRPr="003767CA">
        <w:rPr>
          <w:rFonts w:ascii="Times New Roman" w:hAnsi="Times New Roman" w:cs="Times New Roman"/>
          <w:bCs/>
        </w:rPr>
        <w:t>0000-</w:t>
      </w:r>
      <w:r w:rsidR="00FB3BDD">
        <w:rPr>
          <w:rFonts w:ascii="Times New Roman" w:hAnsi="Times New Roman" w:cs="Times New Roman"/>
          <w:bCs/>
        </w:rPr>
        <w:t>3</w:t>
      </w:r>
      <w:r w:rsidRPr="003767CA">
        <w:rPr>
          <w:rFonts w:ascii="Times New Roman" w:hAnsi="Times New Roman" w:cs="Times New Roman"/>
          <w:bCs/>
        </w:rPr>
        <w:t xml:space="preserve"> – </w:t>
      </w:r>
      <w:r w:rsidR="00FB3BDD">
        <w:rPr>
          <w:rFonts w:ascii="Times New Roman" w:hAnsi="Times New Roman" w:cs="Times New Roman"/>
          <w:bCs/>
        </w:rPr>
        <w:t>Generatory,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4. Zamawiający podzielił przedmiot zamówienia na </w:t>
      </w:r>
      <w:r w:rsidR="003767CA">
        <w:rPr>
          <w:sz w:val="24"/>
          <w:szCs w:val="24"/>
        </w:rPr>
        <w:t>2</w:t>
      </w:r>
      <w:r w:rsidRPr="0053793D">
        <w:rPr>
          <w:sz w:val="24"/>
          <w:szCs w:val="24"/>
        </w:rPr>
        <w:t xml:space="preserve"> osobne części. Opis poszczególnych części znajduje się w Załączniku nr 1 formularz opis przedmiotu zamówienia/ formularz cenowy do </w:t>
      </w:r>
      <w:r w:rsidR="003767CA">
        <w:rPr>
          <w:sz w:val="24"/>
          <w:szCs w:val="24"/>
        </w:rPr>
        <w:t>Zapytania ofertowego</w:t>
      </w:r>
      <w:r w:rsidRPr="0053793D">
        <w:rPr>
          <w:sz w:val="24"/>
          <w:szCs w:val="24"/>
        </w:rPr>
        <w:t xml:space="preserve">. Wykonawca może złożyć ofertę dla jednej lub </w:t>
      </w:r>
      <w:r w:rsidR="003767CA">
        <w:rPr>
          <w:sz w:val="24"/>
          <w:szCs w:val="24"/>
        </w:rPr>
        <w:t xml:space="preserve">dwóch </w:t>
      </w:r>
      <w:r w:rsidRPr="0053793D">
        <w:rPr>
          <w:sz w:val="24"/>
          <w:szCs w:val="24"/>
        </w:rPr>
        <w:t xml:space="preserve">części. 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793D" w:rsidRPr="0053793D">
        <w:rPr>
          <w:sz w:val="24"/>
          <w:szCs w:val="24"/>
        </w:rPr>
        <w:t>. Wykonawca może powierzyć wykonanie zamówienia podwykonawcy.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793D" w:rsidRPr="0053793D">
        <w:rPr>
          <w:sz w:val="24"/>
          <w:szCs w:val="24"/>
        </w:rPr>
        <w:t>. Zamawiający oczekuje podania nazw ewentualnych podwykonawców, jeżeli są już znani.</w:t>
      </w:r>
    </w:p>
    <w:p w:rsidR="0053793D" w:rsidRPr="0053793D" w:rsidRDefault="003767C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793D" w:rsidRPr="0053793D">
        <w:rPr>
          <w:sz w:val="24"/>
          <w:szCs w:val="24"/>
        </w:rPr>
        <w:t>. Zamawiający dopuszcza rozwiązania równoważne do opisywanych certyfikatów, atestów, ocen technicznych, aprobat i specyfikacji technicznych.</w:t>
      </w:r>
    </w:p>
    <w:p w:rsidR="0053793D" w:rsidRPr="0053793D" w:rsidRDefault="00B21C0E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793D" w:rsidRPr="0053793D">
        <w:rPr>
          <w:sz w:val="24"/>
          <w:szCs w:val="24"/>
        </w:rPr>
        <w:t xml:space="preserve">. </w:t>
      </w:r>
      <w:r w:rsidR="0053793D" w:rsidRPr="0053793D">
        <w:rPr>
          <w:b/>
          <w:sz w:val="24"/>
          <w:szCs w:val="24"/>
        </w:rPr>
        <w:t xml:space="preserve">W sprawach nieuregulowanych </w:t>
      </w:r>
      <w:r w:rsidR="003767CA">
        <w:rPr>
          <w:b/>
          <w:sz w:val="24"/>
          <w:szCs w:val="24"/>
        </w:rPr>
        <w:t>Zapytaniem ofertowym</w:t>
      </w:r>
      <w:r w:rsidR="0053793D" w:rsidRPr="0053793D">
        <w:rPr>
          <w:b/>
          <w:sz w:val="24"/>
          <w:szCs w:val="24"/>
        </w:rPr>
        <w:t xml:space="preserve"> stosuje się obowiązujące przepisy Kodeksu cywilnego oraz przepisy wykonawcze.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IV. Termin wykonania zamówienia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1. Zamawiający wymaga, aby zamówienie zostało wykonane w terminie </w:t>
      </w:r>
      <w:r w:rsidR="00F615CA">
        <w:rPr>
          <w:b/>
          <w:bCs/>
          <w:sz w:val="24"/>
          <w:szCs w:val="24"/>
        </w:rPr>
        <w:t>15</w:t>
      </w:r>
      <w:r w:rsidRPr="0053793D">
        <w:rPr>
          <w:b/>
          <w:bCs/>
          <w:sz w:val="24"/>
          <w:szCs w:val="24"/>
        </w:rPr>
        <w:t xml:space="preserve"> tygodni od dnia zawarcia umowy.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2. Wykonawca może skrócić termin realizacji zamówienia w stosunku do terminu wskazanego powyżej. </w:t>
      </w: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</w:p>
    <w:p w:rsidR="0053793D" w:rsidRPr="0053793D" w:rsidRDefault="0053793D" w:rsidP="00D83674">
      <w:pPr>
        <w:pStyle w:val="Standard"/>
        <w:jc w:val="both"/>
        <w:rPr>
          <w:b/>
          <w:bCs/>
          <w:sz w:val="24"/>
          <w:szCs w:val="24"/>
        </w:rPr>
      </w:pPr>
      <w:r w:rsidRPr="0053793D">
        <w:rPr>
          <w:b/>
          <w:bCs/>
          <w:sz w:val="24"/>
          <w:szCs w:val="24"/>
        </w:rPr>
        <w:t>V. Wykonawcy ubiegający się wspólnie o udzielenie zamówienia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</w:p>
    <w:p w:rsidR="0053793D" w:rsidRPr="0053793D" w:rsidRDefault="0029454A" w:rsidP="00D836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3793D" w:rsidRPr="0053793D">
        <w:rPr>
          <w:sz w:val="24"/>
          <w:szCs w:val="24"/>
        </w:rPr>
        <w:t>. Oświadczenie wykonawców wspólnie ubiegających się o udzielenie zamówienia: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>- 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</w:t>
      </w:r>
    </w:p>
    <w:p w:rsidR="0053793D" w:rsidRPr="0053793D" w:rsidRDefault="0053793D" w:rsidP="00D83674">
      <w:pPr>
        <w:pStyle w:val="Standard"/>
        <w:jc w:val="both"/>
        <w:rPr>
          <w:sz w:val="24"/>
          <w:szCs w:val="24"/>
        </w:rPr>
      </w:pPr>
      <w:r w:rsidRPr="0053793D">
        <w:rPr>
          <w:sz w:val="24"/>
          <w:szCs w:val="24"/>
        </w:rPr>
        <w:t xml:space="preserve">- Wykonawcy wspólnie ubiegający się o udzielenie zamówienia mogą polegać </w:t>
      </w:r>
      <w:r w:rsidR="00EA56E9">
        <w:rPr>
          <w:sz w:val="24"/>
          <w:szCs w:val="24"/>
        </w:rPr>
        <w:t>n</w:t>
      </w:r>
      <w:r w:rsidRPr="0053793D">
        <w:rPr>
          <w:sz w:val="24"/>
          <w:szCs w:val="24"/>
        </w:rPr>
        <w:t>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53793D" w:rsidRDefault="0053793D" w:rsidP="00D83674">
      <w:pPr>
        <w:pStyle w:val="Standard"/>
        <w:jc w:val="both"/>
        <w:rPr>
          <w:sz w:val="24"/>
          <w:szCs w:val="24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Projektowane postanowienia umowy w sprawie zamówienia publicznego, które zostaną wprowadzone do treści tej umowy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1. Zamawiający przewiduje możliwość dokonania zmian w umowie na zasadach określonych w projekcie umowy.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VII. Wskazanie osób uprawnionych do komunikowania się z Wykonawcami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1. Osobą uprawnioną do komunikowania się z Wykonawcami jest: mgr Wioletta Dragan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wioletta.dragan@imgpan.pl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Termin związania ofertą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1.Wykonawca jest związany ofertą 7 dni tj. do upływu terminu składania ofert do dnia 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.09.2021r. do godzin 10:00.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Opis sposobu przygotowania oferty</w:t>
      </w: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1.Wykonawca może złożyć tylko jedną ofertę na realizację całości przedmiotu zamówienia w formie elektronicznej.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2.Wykonawcy mogą wspólnie ubiegać się o udzielenie zamówienia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3.Oferta wraz z załącznikami musi być podpisana przez osobę/y upoważnione do składania oświadczeń woli w imieniu Wykonawcy.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4.Wykonawca po upływie terminu do składania ofert nie może skutecznie dokonać zmiany ani wycofać złożonej oferty.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5.Wykonawca ponosi wszelkie koszty związane z przygotowaniem i złożeniem oferty. </w:t>
      </w:r>
    </w:p>
    <w:p w:rsidR="00F615CA" w:rsidRPr="00F615CA" w:rsidRDefault="00F615CA" w:rsidP="00F615CA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F615CA">
        <w:rPr>
          <w:rFonts w:ascii="Times New Roman" w:hAnsi="Times New Roman" w:cs="Times New Roman"/>
          <w:sz w:val="24"/>
          <w:szCs w:val="24"/>
        </w:rPr>
        <w:t xml:space="preserve">6. </w:t>
      </w:r>
      <w:r w:rsidRPr="00F615CA">
        <w:rPr>
          <w:rFonts w:ascii="Times New Roman" w:eastAsia="Times New Roman" w:hAnsi="Times New Roman" w:cs="Times New Roman"/>
          <w:lang w:eastAsia="pl-PL"/>
        </w:rPr>
        <w:t xml:space="preserve">Wniosek o wyjaśnienie treści zapytania ofertowego należy przesłać drogą elektroniczną na adres                  e-mail: </w:t>
      </w:r>
      <w:r w:rsidRPr="00F615CA">
        <w:rPr>
          <w:rFonts w:ascii="Times New Roman" w:eastAsia="Times New Roman" w:hAnsi="Times New Roman" w:cs="Times New Roman"/>
          <w:b/>
          <w:color w:val="4472C4" w:themeColor="accent1"/>
          <w:u w:val="single"/>
          <w:lang w:eastAsia="pl-PL"/>
        </w:rPr>
        <w:t>wioletta.dragan@imgpan.pl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X. Sposób oraz termin składania ofert</w:t>
      </w: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15CA">
        <w:rPr>
          <w:rFonts w:ascii="Times New Roman" w:eastAsia="Times New Roman" w:hAnsi="Times New Roman" w:cs="Times New Roman"/>
          <w:lang w:eastAsia="ar-SA"/>
        </w:rPr>
        <w:t xml:space="preserve">1.Oferty należy złożyć w terminie do dnia </w:t>
      </w:r>
      <w:r w:rsidRPr="00F615CA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Pr="00F615CA">
        <w:rPr>
          <w:rFonts w:ascii="Times New Roman" w:eastAsia="Times New Roman" w:hAnsi="Times New Roman" w:cs="Times New Roman"/>
          <w:b/>
          <w:lang w:eastAsia="ar-SA"/>
        </w:rPr>
        <w:t xml:space="preserve">.09.2021r. do godz. 10:00.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15CA">
        <w:rPr>
          <w:rFonts w:ascii="Times New Roman" w:eastAsia="Times New Roman" w:hAnsi="Times New Roman" w:cs="Times New Roman"/>
          <w:lang w:eastAsia="ar-SA"/>
        </w:rPr>
        <w:t xml:space="preserve">2.Sposób składania ofert: </w:t>
      </w:r>
    </w:p>
    <w:p w:rsidR="00F615CA" w:rsidRPr="00F615CA" w:rsidRDefault="00F615CA" w:rsidP="00F615CA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pl-PL"/>
        </w:rPr>
      </w:pPr>
      <w:r w:rsidRPr="00F615CA">
        <w:rPr>
          <w:rFonts w:ascii="Times New Roman" w:hAnsi="Times New Roman" w:cs="Times New Roman"/>
        </w:rPr>
        <w:t xml:space="preserve">- za pośrednictwem platformy do komunikacji </w:t>
      </w:r>
      <w:hyperlink r:id="rId10" w:history="1">
        <w:r w:rsidRPr="00F615CA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</w:p>
    <w:p w:rsidR="00F615CA" w:rsidRPr="00F615CA" w:rsidRDefault="00F615CA" w:rsidP="00F615C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3.Wykonawca zamierzający złożyć ofertę zobowiązany jest założyć konto na platformie do komunikacji elektronicznej EPZ pod adresem </w:t>
      </w:r>
      <w:hyperlink r:id="rId11" w:history="1">
        <w:r w:rsidRPr="00F615CA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  <w:r w:rsidRPr="00F615CA">
        <w:rPr>
          <w:rFonts w:ascii="Times New Roman" w:eastAsia="Times New Roman" w:hAnsi="Times New Roman" w:cs="Times New Roman"/>
          <w:b/>
          <w:bCs/>
          <w:color w:val="4472C4" w:themeColor="accent1"/>
          <w:lang w:eastAsia="pl-PL"/>
        </w:rPr>
        <w:t>.</w:t>
      </w:r>
      <w:r w:rsidRPr="00F615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Oznacza konieczność akceptacji regulaminu platformy i zapoznania się z instrukcjami korzystania z konta na platformie.</w:t>
      </w:r>
    </w:p>
    <w:p w:rsidR="00F615CA" w:rsidRPr="00F615CA" w:rsidRDefault="00F615CA" w:rsidP="00F615CA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 xml:space="preserve">4.Aktualne wymagania techniczne związane z korzystaniem z Platformy EPZ – wskazane są na stronie internetowej logowania i rejestracji Platformy - pod adresem </w:t>
      </w:r>
      <w:hyperlink r:id="rId12" w:history="1">
        <w:r w:rsidRPr="00F615CA">
          <w:rPr>
            <w:rFonts w:ascii="Times New Roman" w:eastAsia="Times New Roman" w:hAnsi="Times New Roman" w:cs="Times New Roman"/>
            <w:b/>
            <w:bCs/>
            <w:color w:val="4472C4" w:themeColor="accent1"/>
            <w:u w:val="single"/>
            <w:lang w:eastAsia="pl-PL"/>
          </w:rPr>
          <w:t>https://www.soldea.pl/epz/epz/</w:t>
        </w:r>
      </w:hyperlink>
      <w:r w:rsidRPr="00F615CA"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pl-PL"/>
        </w:rPr>
        <w:t>.</w:t>
      </w:r>
    </w:p>
    <w:p w:rsidR="00F615CA" w:rsidRPr="00F615CA" w:rsidRDefault="00F615CA" w:rsidP="00F615CA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5.Sposób przesyłania plików (oferty, oświadczeń, dokumentów) za pośrednictwem Platformy EPZ oraz potwierdzenia złożenia plików zostały opisane w Instrukcjach (filmach) użytkowników Platformy EPZ.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Pr="00F615CA">
        <w:rPr>
          <w:rFonts w:ascii="Times New Roman" w:eastAsia="Times New Roman" w:hAnsi="Times New Roman" w:cs="Times New Roman"/>
          <w:lang w:eastAsia="ar-SA"/>
        </w:rPr>
        <w:t xml:space="preserve"> Wykonawca składa ofertę na realizację przedmiotu zamówienia w formie w elektronicznej tj.: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615CA">
        <w:rPr>
          <w:rFonts w:ascii="Times New Roman" w:eastAsia="Times New Roman" w:hAnsi="Times New Roman" w:cs="Times New Roman"/>
          <w:lang w:eastAsia="ar-SA"/>
        </w:rPr>
        <w:t xml:space="preserve">a) opatrzonej elektronicznym podpisem kwalifikowanym lub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615CA">
        <w:rPr>
          <w:rFonts w:ascii="Times New Roman" w:eastAsia="Times New Roman" w:hAnsi="Times New Roman" w:cs="Times New Roman"/>
          <w:lang w:eastAsia="ar-SA"/>
        </w:rPr>
        <w:t xml:space="preserve">b) w postaci elektronicznej opatrzonej podpisem zaufanym lub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615CA">
        <w:rPr>
          <w:rFonts w:ascii="Times New Roman" w:eastAsia="Times New Roman" w:hAnsi="Times New Roman" w:cs="Times New Roman"/>
          <w:lang w:eastAsia="ar-SA"/>
        </w:rPr>
        <w:t xml:space="preserve">c) podpisem osobistym. </w:t>
      </w:r>
    </w:p>
    <w:p w:rsidR="00F615CA" w:rsidRPr="00F615CA" w:rsidRDefault="00F615CA" w:rsidP="00F615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7. Rekomendacje Zamawiającego:</w:t>
      </w:r>
    </w:p>
    <w:p w:rsidR="00F615CA" w:rsidRPr="00F615CA" w:rsidRDefault="00F615CA" w:rsidP="00F615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 xml:space="preserve">a) Zaleca się sporządzenie oferty i oświadczenia w formacie PDF i podpisanie podpisem w formacie </w:t>
      </w:r>
      <w:proofErr w:type="spellStart"/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615CA" w:rsidRPr="00F615CA" w:rsidRDefault="00F615CA" w:rsidP="00F6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b) Wykonawca nie może samodzielnie szyfrować przekazywanych plików</w:t>
      </w:r>
    </w:p>
    <w:p w:rsidR="00F615CA" w:rsidRPr="00F615CA" w:rsidRDefault="00F615CA" w:rsidP="00F6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15CA">
        <w:rPr>
          <w:rFonts w:ascii="Times New Roman" w:eastAsia="Times New Roman" w:hAnsi="Times New Roman" w:cs="Times New Roman"/>
          <w:color w:val="000000"/>
          <w:lang w:eastAsia="pl-PL"/>
        </w:rPr>
        <w:t>c) Nie zaleca się stosowania podpisu zewnętrznego XADES (2 pliki do przekazania).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XI. Termin otwarcia ofert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1.Otwarcie ofert nastąpi po upływie terminu składania ofert tj. w dniu    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.09.2021 r., o godz. 11:00.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2.Zamawiający poinformuje o zmianie terminu otwarcia ofert na stronie internetowej prowadzonego postępowania.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XII. Sposób obliczenia ceny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Cenę oferty stanowić będzie wartość brutto wpisana na formularzu oferty przedmiotu zamówienia i jest to cena ryczałtowa.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Podana w ofercie cena musi uwzględniać wszystkie wymagania Zamawiającego określone w niniejszym Zapytaniu ofertowym oraz obejmować wszelkie koszty, jakie poniesie Wykonawca z tytułu należytej oraz zgodnej z obowiązującymi przepisami realizacji przedmiotu zamówienia.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3.Cena ofertowa powinna obejmować pełne wykonanie przedmiotu zamówienia, na podstawie opisu przedmiotu zamówienia w Zapytaniu ofertowym, formularza opisu przedmiotu zamówienia, w tym postanowień umowy.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Cenę oferty należy określać z dokładnością do dwóch miejsc po przecinku. Cenę oferty zaokrągla się do pełnych groszy, przy czym końcówki poniżej 0,5 gr pomija się, a końcówki 0,5 grosza i wyższe zaokrągla się do 1 grosza.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Kwotę podatku VAT należy obliczyć zgodnie z zasadami Ustawy o podatku od towarów i usług z 11.03.2004 r. (Dz. U. 2020 r. poz. 106).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Zamawiający nie przewiduje udzielania zaliczek na poczet wykonania zamówienia.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XIII. Opis kryteriów oceny ofert, wraz z podaniem wag tych kryteriów i sposobu oceny ofert</w:t>
      </w: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 Przy wyborze oferty Zamawiający będzie kierował się sumą punktów uzyskanych przez ofertę w następujących kryteriach: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Cena - 60 %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Okres gwarancji - 40 %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Oferowany okres gwarancji należy wskazać w Formularzu ofertowym stanowiącym Załącznik nr 2 do niniejszego Zapytania ofertowego.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2.Punkty przyznawane za podane kryteria będą liczone według następujących wzorów: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Cena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- liczba punktów = (</w:t>
      </w: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Cmin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Cbad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x 60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gdzie: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Cbad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brutto podana w ofercie badanej; 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Cmin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cena brutto najniższa spośród wszystkich ofert.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b) Okres gwarancji: maksymalną liczbę punktów tj. 40 otrzyma Wykonawca, który zaproponuje najdłuższy możliwy okres gwarancji, natomiast pozostali Wykonawcy otrzymają odpowiednio mniejszą liczbę punktów tj.: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- za zaoferowanie 12 miesięcznego okresu gwarancji – 0 pkt;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- za zaoferowanie minimum 24 miesięcznego okresu gwarancji – 20 pkt;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 zaoferowanie minimum 36 miesięcznego okresu gwarancji – 40 pkt.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Tak uzyskane oceny za poszczególne kryteria zostaną zsumowane i suma ta stanowić będzie końcową ocenę danej oferty. Za ofertę najkorzystniejszą zostanie uznana oferta zawierająca najkorzystniejszy bilans punktów we wskazanych powyżej kryteriach.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Wszystkie obliczenia będą dokonywane z dokładnością do dwóch miejsc po przecinku.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XIV. Informacje o formalnościach, jakie muszą zostać dopełnione po wyborze oferty w celu zawarcia umowy w sprawie zamówienia publicznego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1.Umowa zostanie zawarta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2.Wykonawca, którego oferta została wybrana jako najkorzystniejsza, zostanie poinformowany przez Zamawiającego o miejscu i terminie podpisania umowy.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Wykonawca, którego oferta zostanie wybrana ma obowiązek zawrzeć umowę w sprawie zamówienia na warunkach określonych w projektowanych postanowieniach umowy, które stanowią załącznik do Zapytania ofertowego. Umowa zostanie uzupełniona o zapisy wynikające ze złożonej oferty.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4. Przed podpisaniem umowy Wykonawcy wspólnie ubiegający się o udzielenie zamówienia (w przypadku wyboru ich oferty jako najkorzystniejszej) przedstawiają Zamawiającemu kopię umowy regulującej współpracę tych Wykonawców. Umowa musi zawierać informacje o Pełnomocniku uprawnionym do kontaktów z Zamawiającym oraz wystawienia dokumentów związanych z płatnościami, przy czym termin na jaki została zawarta nie może być krótszy niż termin realizacji umowy.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Wykonawca, którego oferta została wybrana jako najkorzystniejsza, uchyla się od zawarcia umowy w sprawie zamówienia publicznego, Zamawiający może dokonać ponownego badania i oceny ofert spośród pozostałych w postepowaniu Wykonawców albo unieważnić postępowanie.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CA" w:rsidRPr="00F615CA" w:rsidRDefault="00F615CA" w:rsidP="00F615CA">
      <w:pPr>
        <w:jc w:val="both"/>
        <w:rPr>
          <w:rFonts w:ascii="Times New Roman" w:hAnsi="Times New Roman" w:cs="Times New Roman"/>
          <w:sz w:val="24"/>
          <w:szCs w:val="24"/>
        </w:rPr>
      </w:pPr>
      <w:r w:rsidRPr="00F615CA">
        <w:rPr>
          <w:rFonts w:ascii="Times New Roman" w:hAnsi="Times New Roman" w:cs="Times New Roman"/>
          <w:b/>
          <w:sz w:val="24"/>
          <w:szCs w:val="24"/>
        </w:rPr>
        <w:t>XV. Informacje o przetwarzaniu danych osobowych</w:t>
      </w:r>
      <w:r w:rsidRPr="00F61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04.05.2016, str. 1), dalej „RODO”, informuję, że: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Instytut Mechaniki Górotworu Polskiej Akademii Nauk, ul. Reymonta 27, 30-059 Kraków, Tel: +48 12 637 62 00 Fax: +48 12 637 28 84; </w:t>
      </w:r>
      <w:r w:rsidRPr="00F615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strony internetowej: </w:t>
      </w:r>
      <w:hyperlink r:id="rId13" w:history="1">
        <w:r w:rsidRPr="00F615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https://imgpan.pl/</w:t>
        </w:r>
      </w:hyperlink>
      <w:r w:rsidRPr="00F615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Poczta elektroniczna: </w:t>
      </w:r>
      <w:hyperlink r:id="rId14" w:history="1">
        <w:r w:rsidRPr="00F61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sekretariat@imgpan.pl</w:t>
        </w:r>
      </w:hyperlink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kontakt z inspektorem ochrony danych osobowych w IMG PAN możliwy jest w następujący sposób: e-mail: </w:t>
      </w:r>
      <w:hyperlink r:id="rId15" w:history="1">
        <w:r w:rsidRPr="00F61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iod@imgpan.pl</w:t>
        </w:r>
      </w:hyperlink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telefon: + 48 12 637 62 00 wew. 57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przetwarzane będą na podstawie art. 6 ust. 1 lit. c RODO w celu związanym z postępowaniem o udzielenie zamówienia dotyczącego zapytania ofertowego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odbiorcami Pani/Pana danych osobowych będą osoby lub podmioty, którym udostępniona zostanie dokumentacja postępowania;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będą przechowywane, przez okres realizacji umowy, a po jej zakończeniu przez okres wymagany do archiwizacji tego typu dokumentów zgodnie z przepisami prawa, w tym prawa wewnętrznego obowiązującego w IMG PAN;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związanym z udziałem w postępowaniu o udzielenie zamówienia publicznego; konsekwencje niepodania określonych danych wynikają z ustawy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odniesieniu do Pani/Pana danych osobowych decyzje nie będą podejmowane w sposób zautomatyzowany, stosowanie do art. 22 RODO; </w:t>
      </w:r>
    </w:p>
    <w:p w:rsidR="00F615CA" w:rsidRPr="00F615CA" w:rsidRDefault="00F615CA" w:rsidP="00F615C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 Pani/Pan: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podstawie art. 15 RODO prawo dostępu do danych osobowych Pani/Pana dotyczących;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nie może naruszać integralności protokołu oraz jego załączników.);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j) nie przysługuje Pani/Panu: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związku z art. 17 ust. 3 lit. b, d lub e RODO prawo do usunięcia danych osobowych;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prawo do przenoszenia danych osobowych, o którym mowa w art. 20 RODO; 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podstawie art. 21 RODO prawo sprzeciwu, wobec przetwarzania danych osobowych, gdyż podstawą prawną przetwarzania Pani/Pana danych osobowych jest art. 6 ust. 1 lit. c RODO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615CA">
        <w:rPr>
          <w:rFonts w:ascii="Times New Roman" w:eastAsia="Times New Roman" w:hAnsi="Times New Roman" w:cs="Times New Roman"/>
          <w:i/>
          <w:lang w:eastAsia="ar-SA"/>
        </w:rPr>
        <w:t>Załączniki: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615CA">
        <w:rPr>
          <w:rFonts w:ascii="Times New Roman" w:eastAsia="Times New Roman" w:hAnsi="Times New Roman" w:cs="Times New Roman"/>
          <w:i/>
          <w:lang w:eastAsia="ar-SA"/>
        </w:rPr>
        <w:t>1.Formularz cenowy;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615CA">
        <w:rPr>
          <w:rFonts w:ascii="Times New Roman" w:eastAsia="Times New Roman" w:hAnsi="Times New Roman" w:cs="Times New Roman"/>
          <w:i/>
          <w:lang w:eastAsia="ar-SA"/>
        </w:rPr>
        <w:t>2. Formularz ofertowy;</w:t>
      </w:r>
    </w:p>
    <w:p w:rsidR="00F615CA" w:rsidRPr="00F615CA" w:rsidRDefault="00F615CA" w:rsidP="00F615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615CA">
        <w:rPr>
          <w:rFonts w:ascii="Times New Roman" w:eastAsia="Times New Roman" w:hAnsi="Times New Roman" w:cs="Times New Roman"/>
          <w:i/>
          <w:lang w:eastAsia="ar-SA"/>
        </w:rPr>
        <w:t>3. Projekt umowy.</w:t>
      </w:r>
    </w:p>
    <w:p w:rsidR="003502F7" w:rsidRPr="00C17940" w:rsidRDefault="003502F7" w:rsidP="00C17940">
      <w:pPr>
        <w:jc w:val="both"/>
        <w:rPr>
          <w:rFonts w:ascii="Times New Roman" w:hAnsi="Times New Roman" w:cs="Times New Roman"/>
        </w:rPr>
      </w:pPr>
    </w:p>
    <w:sectPr w:rsidR="003502F7" w:rsidRPr="00C1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32" w:rsidRDefault="00416D32" w:rsidP="00C17940">
      <w:pPr>
        <w:spacing w:after="0" w:line="240" w:lineRule="auto"/>
      </w:pPr>
      <w:r>
        <w:separator/>
      </w:r>
    </w:p>
  </w:endnote>
  <w:endnote w:type="continuationSeparator" w:id="0">
    <w:p w:rsidR="00416D32" w:rsidRDefault="00416D32" w:rsidP="00C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32" w:rsidRDefault="00416D32" w:rsidP="00C17940">
      <w:pPr>
        <w:spacing w:after="0" w:line="240" w:lineRule="auto"/>
      </w:pPr>
      <w:r>
        <w:separator/>
      </w:r>
    </w:p>
  </w:footnote>
  <w:footnote w:type="continuationSeparator" w:id="0">
    <w:p w:rsidR="00416D32" w:rsidRDefault="00416D32" w:rsidP="00C1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A2"/>
    <w:multiLevelType w:val="multilevel"/>
    <w:tmpl w:val="1C5068B4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762"/>
    <w:multiLevelType w:val="multilevel"/>
    <w:tmpl w:val="B1C8D2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29E"/>
    <w:multiLevelType w:val="hybridMultilevel"/>
    <w:tmpl w:val="DACC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8DD"/>
    <w:multiLevelType w:val="hybridMultilevel"/>
    <w:tmpl w:val="66E6F728"/>
    <w:lvl w:ilvl="0" w:tplc="427AD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568"/>
    <w:multiLevelType w:val="hybridMultilevel"/>
    <w:tmpl w:val="43D22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D17"/>
    <w:multiLevelType w:val="multilevel"/>
    <w:tmpl w:val="292861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13BF9"/>
    <w:multiLevelType w:val="multilevel"/>
    <w:tmpl w:val="08E0B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70E2"/>
    <w:multiLevelType w:val="hybridMultilevel"/>
    <w:tmpl w:val="EB56EC7A"/>
    <w:lvl w:ilvl="0" w:tplc="A762C57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b w:val="0"/>
        <w:i w:val="0"/>
        <w:color w:val="auto"/>
      </w:rPr>
    </w:lvl>
    <w:lvl w:ilvl="1" w:tplc="7CA440A2">
      <w:start w:val="1"/>
      <w:numFmt w:val="decimal"/>
      <w:lvlText w:val="%2)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C758F5E8">
      <w:start w:val="1"/>
      <w:numFmt w:val="lowerLetter"/>
      <w:lvlText w:val="%4)"/>
      <w:lvlJc w:val="left"/>
      <w:pPr>
        <w:ind w:left="293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8" w15:restartNumberingAfterBreak="0">
    <w:nsid w:val="50C973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6D0C33"/>
    <w:multiLevelType w:val="multilevel"/>
    <w:tmpl w:val="5B66BC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3B0"/>
    <w:multiLevelType w:val="multilevel"/>
    <w:tmpl w:val="BEBE38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34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874D71"/>
    <w:multiLevelType w:val="multilevel"/>
    <w:tmpl w:val="ACEC7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5350A"/>
    <w:multiLevelType w:val="hybridMultilevel"/>
    <w:tmpl w:val="F794B222"/>
    <w:lvl w:ilvl="0" w:tplc="E85831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0D86"/>
    <w:multiLevelType w:val="multilevel"/>
    <w:tmpl w:val="DC4AB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0B50"/>
    <w:multiLevelType w:val="multilevel"/>
    <w:tmpl w:val="66A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4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614CE7"/>
    <w:multiLevelType w:val="hybridMultilevel"/>
    <w:tmpl w:val="23409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D99"/>
    <w:multiLevelType w:val="multilevel"/>
    <w:tmpl w:val="6722E1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6B4D"/>
    <w:multiLevelType w:val="multilevel"/>
    <w:tmpl w:val="4F0AB6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8"/>
  </w:num>
  <w:num w:numId="16">
    <w:abstractNumId w:val="10"/>
  </w:num>
  <w:num w:numId="17">
    <w:abstractNumId w:val="3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70"/>
    <w:rsid w:val="00087239"/>
    <w:rsid w:val="000C41AC"/>
    <w:rsid w:val="001D2975"/>
    <w:rsid w:val="00233C50"/>
    <w:rsid w:val="0029454A"/>
    <w:rsid w:val="002A1B97"/>
    <w:rsid w:val="003255F8"/>
    <w:rsid w:val="003502F7"/>
    <w:rsid w:val="003767CA"/>
    <w:rsid w:val="00381737"/>
    <w:rsid w:val="00416D32"/>
    <w:rsid w:val="0053793D"/>
    <w:rsid w:val="005F4BDD"/>
    <w:rsid w:val="00603C0B"/>
    <w:rsid w:val="00676156"/>
    <w:rsid w:val="006B4826"/>
    <w:rsid w:val="006F7CCD"/>
    <w:rsid w:val="00724670"/>
    <w:rsid w:val="007805A1"/>
    <w:rsid w:val="008C0730"/>
    <w:rsid w:val="0092729C"/>
    <w:rsid w:val="009B7C92"/>
    <w:rsid w:val="009E5DC3"/>
    <w:rsid w:val="009E719C"/>
    <w:rsid w:val="00B21C0E"/>
    <w:rsid w:val="00BE2734"/>
    <w:rsid w:val="00C17940"/>
    <w:rsid w:val="00D83674"/>
    <w:rsid w:val="00DE5EEA"/>
    <w:rsid w:val="00DE64EF"/>
    <w:rsid w:val="00EA56E9"/>
    <w:rsid w:val="00EC4089"/>
    <w:rsid w:val="00F06677"/>
    <w:rsid w:val="00F31AC0"/>
    <w:rsid w:val="00F615CA"/>
    <w:rsid w:val="00FB3BDD"/>
    <w:rsid w:val="00FF092D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137B"/>
  <w15:chartTrackingRefBased/>
  <w15:docId w15:val="{4187349F-74CE-4CF8-8562-0EB0400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670"/>
  </w:style>
  <w:style w:type="paragraph" w:styleId="Nagwek1">
    <w:name w:val="heading 1"/>
    <w:basedOn w:val="Normalny"/>
    <w:link w:val="Nagwek1Znak"/>
    <w:uiPriority w:val="9"/>
    <w:qFormat/>
    <w:rsid w:val="007246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2467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724670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246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2467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24670"/>
    <w:rPr>
      <w:rFonts w:ascii="Arial" w:eastAsiaTheme="majorEastAsia" w:hAnsi="Arial" w:cstheme="majorBidi"/>
      <w:sz w:val="24"/>
      <w:szCs w:val="24"/>
    </w:rPr>
  </w:style>
  <w:style w:type="paragraph" w:customStyle="1" w:styleId="Standard">
    <w:name w:val="Standard"/>
    <w:link w:val="StandardZnak"/>
    <w:qFormat/>
    <w:rsid w:val="00724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724670"/>
    <w:rPr>
      <w:color w:val="0000FF"/>
      <w:u w:val="single"/>
    </w:rPr>
  </w:style>
  <w:style w:type="character" w:customStyle="1" w:styleId="StandardZnak">
    <w:name w:val="Standard Znak"/>
    <w:link w:val="Standard"/>
    <w:rsid w:val="007246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9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20">
    <w:name w:val="Font Style20"/>
    <w:uiPriority w:val="99"/>
    <w:qFormat/>
    <w:rsid w:val="00C17940"/>
    <w:rPr>
      <w:rFonts w:ascii="Calibri" w:hAnsi="Calibri" w:cs="Calibri"/>
      <w:sz w:val="20"/>
      <w:szCs w:val="20"/>
    </w:rPr>
  </w:style>
  <w:style w:type="character" w:customStyle="1" w:styleId="FontStyle17">
    <w:name w:val="Font Style17"/>
    <w:uiPriority w:val="99"/>
    <w:qFormat/>
    <w:rsid w:val="00C17940"/>
    <w:rPr>
      <w:rFonts w:ascii="Calibri" w:hAnsi="Calibri" w:cs="Calibri"/>
      <w:sz w:val="14"/>
      <w:szCs w:val="14"/>
    </w:rPr>
  </w:style>
  <w:style w:type="character" w:customStyle="1" w:styleId="Znakiprzypiswdolnych">
    <w:name w:val="Znaki przypisów dolnych"/>
    <w:qFormat/>
    <w:rsid w:val="00C17940"/>
  </w:style>
  <w:style w:type="character" w:customStyle="1" w:styleId="Zakotwiczenieprzypisudolnego">
    <w:name w:val="Zakotwiczenie przypisu dolnego"/>
    <w:rsid w:val="00C17940"/>
    <w:rPr>
      <w:vertAlign w:val="superscript"/>
    </w:rPr>
  </w:style>
  <w:style w:type="paragraph" w:customStyle="1" w:styleId="Style13">
    <w:name w:val="Style13"/>
    <w:basedOn w:val="Normalny"/>
    <w:uiPriority w:val="99"/>
    <w:qFormat/>
    <w:rsid w:val="00C17940"/>
    <w:pPr>
      <w:widowControl w:val="0"/>
      <w:spacing w:after="0" w:line="192" w:lineRule="exact"/>
      <w:ind w:firstLine="115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9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21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7633024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283F73"/>
                <w:left w:val="single" w:sz="12" w:space="12" w:color="283F73"/>
                <w:bottom w:val="none" w:sz="0" w:space="0" w:color="283F73"/>
                <w:right w:val="none" w:sz="0" w:space="0" w:color="283F73"/>
              </w:divBdr>
              <w:divsChild>
                <w:div w:id="27298054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283F73"/>
                    <w:left w:val="single" w:sz="12" w:space="12" w:color="283F73"/>
                    <w:bottom w:val="none" w:sz="0" w:space="0" w:color="283F73"/>
                    <w:right w:val="none" w:sz="0" w:space="0" w:color="283F73"/>
                  </w:divBdr>
                  <w:divsChild>
                    <w:div w:id="17088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9203">
                          <w:blockQuote w:val="1"/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283F73"/>
                            <w:left w:val="single" w:sz="12" w:space="12" w:color="283F73"/>
                            <w:bottom w:val="none" w:sz="0" w:space="0" w:color="283F73"/>
                            <w:right w:val="none" w:sz="0" w:space="0" w:color="283F73"/>
                          </w:divBdr>
                          <w:divsChild>
                            <w:div w:id="1984851543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283F73"/>
                                <w:left w:val="single" w:sz="12" w:space="12" w:color="283F73"/>
                                <w:bottom w:val="none" w:sz="0" w:space="0" w:color="283F73"/>
                                <w:right w:val="none" w:sz="0" w:space="0" w:color="283F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imgpan.pl" TargetMode="External"/><Relationship Id="rId13" Type="http://schemas.openxmlformats.org/officeDocument/2006/relationships/hyperlink" Target="https://imgpa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pan.pl/" TargetMode="External"/><Relationship Id="rId12" Type="http://schemas.openxmlformats.org/officeDocument/2006/relationships/hyperlink" Target="https://www.soldea.pl/epz/ep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dea.pl/epz/ep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imgpan.pl" TargetMode="External"/><Relationship Id="rId10" Type="http://schemas.openxmlformats.org/officeDocument/2006/relationships/hyperlink" Target="https://www.soldea.pl/epz/ep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dea.pl/epz/epz/" TargetMode="External"/><Relationship Id="rId14" Type="http://schemas.openxmlformats.org/officeDocument/2006/relationships/hyperlink" Target="mailto:sekretariat@imgp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11</cp:revision>
  <dcterms:created xsi:type="dcterms:W3CDTF">2021-07-19T07:46:00Z</dcterms:created>
  <dcterms:modified xsi:type="dcterms:W3CDTF">2021-09-16T11:01:00Z</dcterms:modified>
</cp:coreProperties>
</file>